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75501C" w14:textId="77777777" w:rsidR="005F604C" w:rsidRDefault="005F604C" w:rsidP="005F604C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Использование оборудования центра «Точка роста» в урочной и внеурочной деятельности по химии</w:t>
      </w:r>
    </w:p>
    <w:p w14:paraId="4A8F382F" w14:textId="77777777" w:rsidR="0025767F" w:rsidRDefault="0025767F" w:rsidP="005F604C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736B4022" w14:textId="77777777" w:rsidR="0025767F" w:rsidRDefault="0025767F" w:rsidP="005F604C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Шаяхметова </w:t>
      </w:r>
      <w:proofErr w:type="gramStart"/>
      <w:r>
        <w:rPr>
          <w:rStyle w:val="c2"/>
          <w:b/>
          <w:bCs/>
          <w:color w:val="000000"/>
          <w:sz w:val="28"/>
          <w:szCs w:val="28"/>
        </w:rPr>
        <w:t>Р.М</w:t>
      </w:r>
      <w:proofErr w:type="gramEnd"/>
      <w:r>
        <w:rPr>
          <w:rStyle w:val="c2"/>
          <w:b/>
          <w:bCs/>
          <w:color w:val="000000"/>
          <w:sz w:val="28"/>
          <w:szCs w:val="28"/>
        </w:rPr>
        <w:t xml:space="preserve"> учитель химии и биологии МБОУ «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Джалильская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 xml:space="preserve"> СОШ№1 с 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у.и.о.п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>»</w:t>
      </w:r>
    </w:p>
    <w:p w14:paraId="7488491E" w14:textId="77777777" w:rsidR="0025767F" w:rsidRDefault="0025767F" w:rsidP="005F604C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14:paraId="2B69EBFA" w14:textId="77777777" w:rsidR="005F604C" w:rsidRDefault="005F604C" w:rsidP="005F604C">
      <w:pPr>
        <w:pStyle w:val="c1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Химия – интересный и сложный предмет, лучше понять и изучить его помогает эксперимент. С новым лабораторным оборудованием у обучающихся появилось больше возможностей для занятий наукой. Они с интересом изучают ее не только на уроках, но и во время внеурочной деятельности. </w:t>
      </w:r>
    </w:p>
    <w:p w14:paraId="198E94D6" w14:textId="77777777" w:rsidR="005F604C" w:rsidRDefault="005F604C" w:rsidP="005F604C">
      <w:pPr>
        <w:pStyle w:val="c1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своей деятельности использую реактивы, приборы и цифровую лабораторию</w:t>
      </w:r>
      <w:r w:rsidRPr="005F604C">
        <w:rPr>
          <w:color w:val="000000" w:themeColor="text1"/>
        </w:rPr>
        <w:t xml:space="preserve"> </w:t>
      </w:r>
      <w:proofErr w:type="spellStart"/>
      <w:r w:rsidRPr="005F604C">
        <w:rPr>
          <w:color w:val="000000" w:themeColor="text1"/>
          <w:sz w:val="28"/>
          <w:szCs w:val="28"/>
        </w:rPr>
        <w:t>Releon</w:t>
      </w:r>
      <w:proofErr w:type="spellEnd"/>
      <w:r>
        <w:rPr>
          <w:rStyle w:val="c1"/>
          <w:color w:val="000000"/>
          <w:sz w:val="28"/>
          <w:szCs w:val="28"/>
        </w:rPr>
        <w:t xml:space="preserve"> , которая обеспечивает автоматизированный сбор и обработку данных прямо во время проведения опыта. Это позволяет оценить и вовремя скорректировать при необходимости ход эксперимента. Результаты отображаются в виде графиков, таблиц и могут быть сохранены для демонстрации в практической деятельности. </w:t>
      </w:r>
      <w:r>
        <w:rPr>
          <w:rStyle w:val="c0"/>
          <w:color w:val="181818"/>
          <w:sz w:val="28"/>
          <w:szCs w:val="28"/>
          <w:shd w:val="clear" w:color="auto" w:fill="FFFFFF"/>
        </w:rPr>
        <w:t>На основе полученных экспериментальных данных обучаемые самостоятельно делают выводы, обобщают результаты, выявляют закономерности.</w:t>
      </w:r>
    </w:p>
    <w:p w14:paraId="0DF0A65E" w14:textId="77777777" w:rsidR="0025767F" w:rsidRPr="0025767F" w:rsidRDefault="005F604C" w:rsidP="0025767F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color w:val="181818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</w:rPr>
        <w:t>На практической работе «</w:t>
      </w:r>
      <w:r w:rsidR="0074262C">
        <w:rPr>
          <w:rStyle w:val="c1"/>
          <w:color w:val="000000"/>
          <w:sz w:val="28"/>
          <w:szCs w:val="28"/>
        </w:rPr>
        <w:t>Определение структуры пламени</w:t>
      </w:r>
      <w:r w:rsidR="00C9572F">
        <w:rPr>
          <w:rStyle w:val="c1"/>
          <w:color w:val="000000"/>
          <w:sz w:val="28"/>
          <w:szCs w:val="28"/>
        </w:rPr>
        <w:t>» и</w:t>
      </w:r>
      <w:r>
        <w:rPr>
          <w:rStyle w:val="c1"/>
          <w:color w:val="000000"/>
          <w:sz w:val="28"/>
          <w:szCs w:val="28"/>
        </w:rPr>
        <w:t xml:space="preserve">спользуя датчик </w:t>
      </w:r>
      <w:r w:rsidR="00C9572F">
        <w:rPr>
          <w:rStyle w:val="c1"/>
          <w:color w:val="000000"/>
          <w:sz w:val="28"/>
          <w:szCs w:val="28"/>
        </w:rPr>
        <w:t xml:space="preserve"> высокой </w:t>
      </w:r>
      <w:r>
        <w:rPr>
          <w:rStyle w:val="c1"/>
          <w:color w:val="000000"/>
          <w:sz w:val="28"/>
          <w:szCs w:val="28"/>
        </w:rPr>
        <w:t>температуры</w:t>
      </w:r>
      <w:r w:rsidR="00C9572F">
        <w:rPr>
          <w:rStyle w:val="c1"/>
          <w:color w:val="000000"/>
          <w:sz w:val="28"/>
          <w:szCs w:val="28"/>
        </w:rPr>
        <w:t xml:space="preserve"> данной </w:t>
      </w:r>
      <w:r>
        <w:rPr>
          <w:rStyle w:val="c1"/>
          <w:color w:val="000000"/>
          <w:sz w:val="28"/>
          <w:szCs w:val="28"/>
        </w:rPr>
        <w:t xml:space="preserve"> цифровой лаборатории</w:t>
      </w:r>
      <w:r w:rsidR="0025767F">
        <w:rPr>
          <w:rStyle w:val="c1"/>
          <w:color w:val="000000"/>
          <w:sz w:val="28"/>
          <w:szCs w:val="28"/>
        </w:rPr>
        <w:t>,</w:t>
      </w:r>
      <w:r>
        <w:rPr>
          <w:rStyle w:val="c1"/>
          <w:color w:val="000000"/>
          <w:sz w:val="28"/>
          <w:szCs w:val="28"/>
        </w:rPr>
        <w:t xml:space="preserve"> </w:t>
      </w:r>
      <w:r w:rsidR="00C9572F">
        <w:rPr>
          <w:rStyle w:val="c1"/>
          <w:color w:val="000000"/>
          <w:sz w:val="28"/>
          <w:szCs w:val="28"/>
        </w:rPr>
        <w:t>восьмиклассники наглядно определили температуру в разных зонах пламени</w:t>
      </w:r>
      <w:r>
        <w:rPr>
          <w:rStyle w:val="c0"/>
          <w:color w:val="181818"/>
          <w:sz w:val="28"/>
          <w:szCs w:val="28"/>
          <w:shd w:val="clear" w:color="auto" w:fill="FFFFFF"/>
        </w:rPr>
        <w:t xml:space="preserve"> </w:t>
      </w:r>
      <w:r w:rsidR="0025767F">
        <w:rPr>
          <w:rStyle w:val="c0"/>
          <w:color w:val="181818"/>
          <w:sz w:val="28"/>
          <w:szCs w:val="28"/>
          <w:shd w:val="clear" w:color="auto" w:fill="FFFFFF"/>
        </w:rPr>
        <w:t>и самостоятельно пришли к выводу, в какой части пламени следует нагревать вещество, чтобы реакция происходило быстрее.</w:t>
      </w:r>
    </w:p>
    <w:p w14:paraId="642B28B5" w14:textId="77777777" w:rsidR="005F604C" w:rsidRDefault="005F604C" w:rsidP="005F604C">
      <w:pPr>
        <w:pStyle w:val="c7"/>
        <w:shd w:val="clear" w:color="auto" w:fill="FFFFFF"/>
        <w:spacing w:before="0" w:beforeAutospacing="0" w:after="0" w:afterAutospacing="0"/>
        <w:ind w:firstLine="708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За небольшой период работы Центра образования «Точка роста» можно с уверенностью сказать, что жизнь обучающихся существенно изменилась. У них появилась возможность вовлечения в исследовательскую деятельность в урочное и во внеурочное время для создания мини-проектов, а также постигать азы наук и осваивать новые технологии, используя современное оборудование. </w:t>
      </w:r>
    </w:p>
    <w:p w14:paraId="66C5894F" w14:textId="77777777" w:rsidR="0025767F" w:rsidRPr="00CA51E1" w:rsidRDefault="00CA51E1" w:rsidP="005F604C">
      <w:pPr>
        <w:pStyle w:val="c7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8"/>
          <w:szCs w:val="28"/>
        </w:rPr>
      </w:pPr>
      <w:r w:rsidRPr="00CA51E1">
        <w:rPr>
          <w:color w:val="000000" w:themeColor="text1"/>
          <w:sz w:val="28"/>
          <w:szCs w:val="28"/>
        </w:rPr>
        <w:t xml:space="preserve">Например, обучающиеся   старших классов Муртазин </w:t>
      </w:r>
      <w:proofErr w:type="spellStart"/>
      <w:r w:rsidRPr="00CA51E1">
        <w:rPr>
          <w:color w:val="000000" w:themeColor="text1"/>
          <w:sz w:val="28"/>
          <w:szCs w:val="28"/>
        </w:rPr>
        <w:t>Данис</w:t>
      </w:r>
      <w:proofErr w:type="spellEnd"/>
      <w:r w:rsidRPr="00CA51E1">
        <w:rPr>
          <w:color w:val="000000" w:themeColor="text1"/>
          <w:sz w:val="28"/>
          <w:szCs w:val="28"/>
        </w:rPr>
        <w:t xml:space="preserve"> при выполнении проекта по теме «Изучение РН различных продуктов», </w:t>
      </w:r>
      <w:proofErr w:type="spellStart"/>
      <w:r w:rsidRPr="00CA51E1">
        <w:rPr>
          <w:color w:val="000000" w:themeColor="text1"/>
          <w:sz w:val="28"/>
          <w:szCs w:val="28"/>
        </w:rPr>
        <w:t>Зиятдинова</w:t>
      </w:r>
      <w:proofErr w:type="spellEnd"/>
      <w:r w:rsidRPr="00CA51E1">
        <w:rPr>
          <w:color w:val="000000" w:themeColor="text1"/>
          <w:sz w:val="28"/>
          <w:szCs w:val="28"/>
        </w:rPr>
        <w:t xml:space="preserve"> Диляра   по теме «Исследование вод из различных источников </w:t>
      </w:r>
      <w:proofErr w:type="spellStart"/>
      <w:proofErr w:type="gramStart"/>
      <w:r w:rsidRPr="00CA51E1">
        <w:rPr>
          <w:color w:val="000000" w:themeColor="text1"/>
          <w:sz w:val="28"/>
          <w:szCs w:val="28"/>
        </w:rPr>
        <w:t>пгт.Джалиль</w:t>
      </w:r>
      <w:proofErr w:type="spellEnd"/>
      <w:proofErr w:type="gramEnd"/>
      <w:r w:rsidRPr="00CA51E1">
        <w:rPr>
          <w:color w:val="000000" w:themeColor="text1"/>
          <w:sz w:val="28"/>
          <w:szCs w:val="28"/>
        </w:rPr>
        <w:t xml:space="preserve">» успешно использовали датчики электропроводности, </w:t>
      </w:r>
      <w:r w:rsidRPr="00CA51E1">
        <w:rPr>
          <w:color w:val="000000" w:themeColor="text1"/>
          <w:sz w:val="28"/>
          <w:szCs w:val="28"/>
          <w:lang w:val="en-US"/>
        </w:rPr>
        <w:t>pH</w:t>
      </w:r>
      <w:r w:rsidRPr="00CA51E1">
        <w:rPr>
          <w:color w:val="000000" w:themeColor="text1"/>
          <w:sz w:val="28"/>
          <w:szCs w:val="28"/>
        </w:rPr>
        <w:t xml:space="preserve"> цифровой лаборатории </w:t>
      </w:r>
      <w:proofErr w:type="spellStart"/>
      <w:r w:rsidRPr="00CA51E1">
        <w:rPr>
          <w:color w:val="000000" w:themeColor="text1"/>
          <w:sz w:val="28"/>
          <w:szCs w:val="28"/>
        </w:rPr>
        <w:t>Releon</w:t>
      </w:r>
      <w:proofErr w:type="spellEnd"/>
      <w:r w:rsidRPr="00CA51E1">
        <w:rPr>
          <w:color w:val="000000" w:themeColor="text1"/>
          <w:sz w:val="28"/>
          <w:szCs w:val="28"/>
        </w:rPr>
        <w:t xml:space="preserve">. </w:t>
      </w:r>
      <w:proofErr w:type="spellStart"/>
      <w:r w:rsidRPr="00CA51E1">
        <w:rPr>
          <w:color w:val="000000" w:themeColor="text1"/>
          <w:sz w:val="28"/>
          <w:szCs w:val="28"/>
        </w:rPr>
        <w:t>Ханнанова</w:t>
      </w:r>
      <w:proofErr w:type="spellEnd"/>
      <w:r w:rsidRPr="00CA51E1">
        <w:rPr>
          <w:color w:val="000000" w:themeColor="text1"/>
          <w:sz w:val="28"/>
          <w:szCs w:val="28"/>
        </w:rPr>
        <w:t xml:space="preserve"> Азалия, </w:t>
      </w:r>
      <w:proofErr w:type="spellStart"/>
      <w:r w:rsidRPr="00CA51E1">
        <w:rPr>
          <w:color w:val="000000" w:themeColor="text1"/>
          <w:sz w:val="28"/>
          <w:szCs w:val="28"/>
        </w:rPr>
        <w:t>Аюпов</w:t>
      </w:r>
      <w:proofErr w:type="spellEnd"/>
      <w:r w:rsidRPr="00CA51E1">
        <w:rPr>
          <w:color w:val="000000" w:themeColor="text1"/>
          <w:sz w:val="28"/>
          <w:szCs w:val="28"/>
        </w:rPr>
        <w:t xml:space="preserve"> </w:t>
      </w:r>
      <w:proofErr w:type="gramStart"/>
      <w:r w:rsidRPr="00CA51E1">
        <w:rPr>
          <w:color w:val="000000" w:themeColor="text1"/>
          <w:sz w:val="28"/>
          <w:szCs w:val="28"/>
        </w:rPr>
        <w:t>Данияр ,при</w:t>
      </w:r>
      <w:proofErr w:type="gramEnd"/>
      <w:r w:rsidRPr="00CA51E1">
        <w:rPr>
          <w:color w:val="000000" w:themeColor="text1"/>
          <w:sz w:val="28"/>
          <w:szCs w:val="28"/>
        </w:rPr>
        <w:t xml:space="preserve"> подготовке к практическому туру регионального этапа Всероссийской олимпиады по экологии работали с датчиками </w:t>
      </w:r>
      <w:proofErr w:type="spellStart"/>
      <w:r w:rsidRPr="00CA51E1">
        <w:rPr>
          <w:color w:val="000000" w:themeColor="text1"/>
          <w:sz w:val="28"/>
          <w:szCs w:val="28"/>
        </w:rPr>
        <w:t>pH</w:t>
      </w:r>
      <w:proofErr w:type="spellEnd"/>
      <w:r w:rsidRPr="00CA51E1">
        <w:rPr>
          <w:color w:val="000000" w:themeColor="text1"/>
          <w:sz w:val="28"/>
          <w:szCs w:val="28"/>
        </w:rPr>
        <w:t>, оптической плотности и электропроводности данной цифровой лаборатории.</w:t>
      </w:r>
    </w:p>
    <w:p w14:paraId="43318892" w14:textId="27B98000" w:rsidR="00F43AF3" w:rsidRDefault="00CA51E1">
      <w:pPr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        </w:t>
      </w:r>
      <w:r w:rsidRPr="00CA51E1">
        <w:rPr>
          <w:color w:val="000000" w:themeColor="text1"/>
          <w:sz w:val="28"/>
          <w:szCs w:val="28"/>
        </w:rPr>
        <w:t xml:space="preserve">Таким образом, </w:t>
      </w:r>
      <w:proofErr w:type="gramStart"/>
      <w:r w:rsidRPr="00CA51E1">
        <w:rPr>
          <w:color w:val="000000" w:themeColor="text1"/>
          <w:sz w:val="28"/>
          <w:szCs w:val="28"/>
        </w:rPr>
        <w:t>Центр  «</w:t>
      </w:r>
      <w:proofErr w:type="gramEnd"/>
      <w:r w:rsidRPr="00CA51E1">
        <w:rPr>
          <w:color w:val="000000" w:themeColor="text1"/>
          <w:sz w:val="28"/>
          <w:szCs w:val="28"/>
        </w:rPr>
        <w:t>Точка роста» открывает</w:t>
      </w:r>
      <w:r w:rsidRPr="00CA51E1">
        <w:rPr>
          <w:color w:val="000000" w:themeColor="text1"/>
          <w:spacing w:val="70"/>
          <w:sz w:val="28"/>
          <w:szCs w:val="28"/>
        </w:rPr>
        <w:t xml:space="preserve"> </w:t>
      </w:r>
      <w:r w:rsidRPr="00CA51E1">
        <w:rPr>
          <w:color w:val="000000" w:themeColor="text1"/>
          <w:sz w:val="28"/>
          <w:szCs w:val="28"/>
        </w:rPr>
        <w:t>доступ</w:t>
      </w:r>
      <w:r w:rsidRPr="00CA51E1">
        <w:rPr>
          <w:color w:val="000000" w:themeColor="text1"/>
          <w:spacing w:val="1"/>
          <w:sz w:val="28"/>
          <w:szCs w:val="28"/>
        </w:rPr>
        <w:t xml:space="preserve"> </w:t>
      </w:r>
      <w:r w:rsidRPr="00CA51E1">
        <w:rPr>
          <w:color w:val="000000" w:themeColor="text1"/>
          <w:sz w:val="28"/>
          <w:szCs w:val="28"/>
        </w:rPr>
        <w:t>к</w:t>
      </w:r>
      <w:r w:rsidRPr="00CA51E1">
        <w:rPr>
          <w:color w:val="000000" w:themeColor="text1"/>
          <w:spacing w:val="1"/>
          <w:sz w:val="28"/>
          <w:szCs w:val="28"/>
        </w:rPr>
        <w:t xml:space="preserve"> </w:t>
      </w:r>
      <w:r w:rsidRPr="00CA51E1">
        <w:rPr>
          <w:color w:val="000000" w:themeColor="text1"/>
          <w:sz w:val="28"/>
          <w:szCs w:val="28"/>
        </w:rPr>
        <w:t>новейшим</w:t>
      </w:r>
      <w:r w:rsidRPr="00CA51E1">
        <w:rPr>
          <w:color w:val="000000" w:themeColor="text1"/>
          <w:spacing w:val="1"/>
          <w:sz w:val="28"/>
          <w:szCs w:val="28"/>
        </w:rPr>
        <w:t xml:space="preserve"> </w:t>
      </w:r>
      <w:r w:rsidRPr="00CA51E1">
        <w:rPr>
          <w:color w:val="000000" w:themeColor="text1"/>
          <w:sz w:val="28"/>
          <w:szCs w:val="28"/>
        </w:rPr>
        <w:t>образовательным</w:t>
      </w:r>
      <w:r w:rsidRPr="00CA51E1">
        <w:rPr>
          <w:color w:val="000000" w:themeColor="text1"/>
          <w:spacing w:val="1"/>
          <w:sz w:val="28"/>
          <w:szCs w:val="28"/>
        </w:rPr>
        <w:t xml:space="preserve"> </w:t>
      </w:r>
      <w:r w:rsidRPr="00CA51E1">
        <w:rPr>
          <w:color w:val="000000" w:themeColor="text1"/>
          <w:sz w:val="28"/>
          <w:szCs w:val="28"/>
        </w:rPr>
        <w:t>технологиям,</w:t>
      </w:r>
      <w:r w:rsidRPr="00CA51E1">
        <w:rPr>
          <w:color w:val="000000" w:themeColor="text1"/>
          <w:spacing w:val="1"/>
          <w:sz w:val="28"/>
          <w:szCs w:val="28"/>
        </w:rPr>
        <w:t xml:space="preserve"> </w:t>
      </w:r>
      <w:r w:rsidRPr="00CA51E1">
        <w:rPr>
          <w:color w:val="000000" w:themeColor="text1"/>
          <w:sz w:val="28"/>
          <w:szCs w:val="28"/>
        </w:rPr>
        <w:t>как</w:t>
      </w:r>
      <w:r w:rsidRPr="00CA51E1">
        <w:rPr>
          <w:color w:val="000000" w:themeColor="text1"/>
          <w:spacing w:val="1"/>
          <w:sz w:val="28"/>
          <w:szCs w:val="28"/>
        </w:rPr>
        <w:t xml:space="preserve"> </w:t>
      </w:r>
      <w:r w:rsidRPr="00CA51E1">
        <w:rPr>
          <w:color w:val="000000" w:themeColor="text1"/>
          <w:sz w:val="28"/>
          <w:szCs w:val="28"/>
        </w:rPr>
        <w:t>для</w:t>
      </w:r>
      <w:r w:rsidRPr="00CA51E1">
        <w:rPr>
          <w:color w:val="000000" w:themeColor="text1"/>
          <w:spacing w:val="1"/>
          <w:sz w:val="28"/>
          <w:szCs w:val="28"/>
        </w:rPr>
        <w:t xml:space="preserve"> </w:t>
      </w:r>
      <w:r w:rsidRPr="00CA51E1">
        <w:rPr>
          <w:color w:val="000000" w:themeColor="text1"/>
          <w:sz w:val="28"/>
          <w:szCs w:val="28"/>
        </w:rPr>
        <w:t>педагогов,</w:t>
      </w:r>
      <w:r w:rsidRPr="00CA51E1">
        <w:rPr>
          <w:color w:val="000000" w:themeColor="text1"/>
          <w:spacing w:val="1"/>
          <w:sz w:val="28"/>
          <w:szCs w:val="28"/>
        </w:rPr>
        <w:t xml:space="preserve"> </w:t>
      </w:r>
      <w:r w:rsidRPr="00CA51E1">
        <w:rPr>
          <w:color w:val="000000" w:themeColor="text1"/>
          <w:sz w:val="28"/>
          <w:szCs w:val="28"/>
        </w:rPr>
        <w:t>так</w:t>
      </w:r>
      <w:r w:rsidRPr="00CA51E1">
        <w:rPr>
          <w:color w:val="000000" w:themeColor="text1"/>
          <w:spacing w:val="1"/>
          <w:sz w:val="28"/>
          <w:szCs w:val="28"/>
        </w:rPr>
        <w:t xml:space="preserve"> </w:t>
      </w:r>
      <w:r w:rsidRPr="00CA51E1">
        <w:rPr>
          <w:color w:val="000000" w:themeColor="text1"/>
          <w:sz w:val="28"/>
          <w:szCs w:val="28"/>
        </w:rPr>
        <w:t>и</w:t>
      </w:r>
      <w:r w:rsidRPr="00CA51E1">
        <w:rPr>
          <w:color w:val="000000" w:themeColor="text1"/>
          <w:spacing w:val="1"/>
          <w:sz w:val="28"/>
          <w:szCs w:val="28"/>
        </w:rPr>
        <w:t xml:space="preserve"> </w:t>
      </w:r>
      <w:r w:rsidRPr="00CA51E1">
        <w:rPr>
          <w:color w:val="000000" w:themeColor="text1"/>
          <w:sz w:val="28"/>
          <w:szCs w:val="28"/>
        </w:rPr>
        <w:t>для</w:t>
      </w:r>
      <w:r w:rsidRPr="00CA51E1">
        <w:rPr>
          <w:color w:val="000000" w:themeColor="text1"/>
          <w:spacing w:val="-67"/>
          <w:sz w:val="28"/>
          <w:szCs w:val="28"/>
        </w:rPr>
        <w:t xml:space="preserve"> </w:t>
      </w:r>
      <w:r w:rsidRPr="00CA51E1">
        <w:rPr>
          <w:color w:val="000000" w:themeColor="text1"/>
          <w:sz w:val="28"/>
          <w:szCs w:val="28"/>
        </w:rPr>
        <w:t>учащихся,</w:t>
      </w:r>
      <w:r w:rsidRPr="00CA51E1">
        <w:rPr>
          <w:color w:val="000000" w:themeColor="text1"/>
          <w:spacing w:val="1"/>
          <w:sz w:val="28"/>
          <w:szCs w:val="28"/>
        </w:rPr>
        <w:t xml:space="preserve"> </w:t>
      </w:r>
      <w:r w:rsidRPr="00CA51E1">
        <w:rPr>
          <w:color w:val="000000" w:themeColor="text1"/>
          <w:sz w:val="28"/>
          <w:szCs w:val="28"/>
        </w:rPr>
        <w:t>делая</w:t>
      </w:r>
      <w:r w:rsidRPr="00CA51E1">
        <w:rPr>
          <w:color w:val="000000" w:themeColor="text1"/>
          <w:spacing w:val="1"/>
          <w:sz w:val="28"/>
          <w:szCs w:val="28"/>
        </w:rPr>
        <w:t xml:space="preserve"> </w:t>
      </w:r>
      <w:r w:rsidRPr="00CA51E1">
        <w:rPr>
          <w:color w:val="000000" w:themeColor="text1"/>
          <w:sz w:val="28"/>
          <w:szCs w:val="28"/>
        </w:rPr>
        <w:t>учебу</w:t>
      </w:r>
      <w:r w:rsidRPr="00CA51E1">
        <w:rPr>
          <w:color w:val="000000" w:themeColor="text1"/>
          <w:spacing w:val="1"/>
          <w:sz w:val="28"/>
          <w:szCs w:val="28"/>
        </w:rPr>
        <w:t xml:space="preserve"> </w:t>
      </w:r>
      <w:r w:rsidRPr="00CA51E1">
        <w:rPr>
          <w:color w:val="000000" w:themeColor="text1"/>
          <w:sz w:val="28"/>
          <w:szCs w:val="28"/>
        </w:rPr>
        <w:t>интересной</w:t>
      </w:r>
      <w:r w:rsidRPr="00CA51E1">
        <w:rPr>
          <w:color w:val="000000" w:themeColor="text1"/>
          <w:spacing w:val="1"/>
          <w:sz w:val="28"/>
          <w:szCs w:val="28"/>
        </w:rPr>
        <w:t xml:space="preserve"> </w:t>
      </w:r>
      <w:r w:rsidRPr="00CA51E1">
        <w:rPr>
          <w:color w:val="000000" w:themeColor="text1"/>
          <w:sz w:val="28"/>
          <w:szCs w:val="28"/>
        </w:rPr>
        <w:t>и</w:t>
      </w:r>
      <w:r w:rsidRPr="00CA51E1">
        <w:rPr>
          <w:color w:val="000000" w:themeColor="text1"/>
          <w:spacing w:val="1"/>
          <w:sz w:val="28"/>
          <w:szCs w:val="28"/>
        </w:rPr>
        <w:t xml:space="preserve"> </w:t>
      </w:r>
      <w:r w:rsidRPr="00CA51E1">
        <w:rPr>
          <w:color w:val="000000" w:themeColor="text1"/>
          <w:sz w:val="28"/>
          <w:szCs w:val="28"/>
        </w:rPr>
        <w:t>эффективной</w:t>
      </w:r>
      <w:r w:rsidRPr="00FE6EA0">
        <w:rPr>
          <w:color w:val="000000" w:themeColor="text1"/>
        </w:rPr>
        <w:t>.</w:t>
      </w:r>
    </w:p>
    <w:p w14:paraId="127049F5" w14:textId="78D1FA31" w:rsidR="00AE6DBB" w:rsidRDefault="00AE6DBB">
      <w:pPr>
        <w:rPr>
          <w:color w:val="000000" w:themeColor="text1"/>
        </w:rPr>
      </w:pPr>
    </w:p>
    <w:p w14:paraId="2A7820DD" w14:textId="5D9189E3" w:rsidR="00AE6DBB" w:rsidRDefault="00AE6DBB">
      <w:pPr>
        <w:rPr>
          <w:color w:val="000000" w:themeColor="text1"/>
        </w:rPr>
      </w:pPr>
    </w:p>
    <w:p w14:paraId="3363ADDF" w14:textId="121206C7" w:rsidR="00AE6DBB" w:rsidRDefault="00AE6DBB">
      <w:pPr>
        <w:rPr>
          <w:color w:val="000000" w:themeColor="text1"/>
        </w:rPr>
      </w:pPr>
    </w:p>
    <w:p w14:paraId="589AADB3" w14:textId="410688B7" w:rsidR="00AE6DBB" w:rsidRDefault="00AE6DBB">
      <w:pPr>
        <w:rPr>
          <w:color w:val="000000" w:themeColor="text1"/>
        </w:rPr>
      </w:pPr>
    </w:p>
    <w:p w14:paraId="32B7A268" w14:textId="49DE4606" w:rsidR="00AE6DBB" w:rsidRDefault="00AE6DBB">
      <w:pPr>
        <w:rPr>
          <w:color w:val="000000" w:themeColor="text1"/>
        </w:rPr>
      </w:pPr>
    </w:p>
    <w:p w14:paraId="6F3130A3" w14:textId="4FB0F286" w:rsidR="00AE6DBB" w:rsidRDefault="00AE6DBB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615CB18F" wp14:editId="47FCD485">
            <wp:extent cx="5940425" cy="44551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4E93A" w14:textId="0BF23192" w:rsidR="00AE6DBB" w:rsidRDefault="00AE6DBB">
      <w:pPr>
        <w:rPr>
          <w:noProof/>
        </w:rPr>
      </w:pPr>
    </w:p>
    <w:p w14:paraId="65645C45" w14:textId="77777777" w:rsidR="00AE6DBB" w:rsidRDefault="00AE6DBB">
      <w:pPr>
        <w:rPr>
          <w:noProof/>
        </w:rPr>
      </w:pPr>
      <w:bookmarkStart w:id="0" w:name="_GoBack"/>
      <w:bookmarkEnd w:id="0"/>
    </w:p>
    <w:p w14:paraId="2C9DF89F" w14:textId="3093FABA" w:rsidR="00AE6DBB" w:rsidRDefault="00AE6DBB" w:rsidP="00AE6DBB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E89C82D" wp14:editId="198C25D4">
            <wp:simplePos x="1076325" y="72390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445516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br w:type="textWrapping" w:clear="all"/>
      </w:r>
    </w:p>
    <w:p w14:paraId="16D06954" w14:textId="26BBF40C" w:rsidR="00AE6DBB" w:rsidRPr="00AE6DBB" w:rsidRDefault="00AE6DBB" w:rsidP="00AE6DBB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6E75D1F" wp14:editId="138E2869">
            <wp:extent cx="5940425" cy="44551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6DBB" w:rsidRPr="00AE6DBB" w:rsidSect="00F43AF3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BCF87D" w14:textId="77777777" w:rsidR="00DB0E0D" w:rsidRDefault="00DB0E0D" w:rsidP="00AE6DBB">
      <w:r>
        <w:separator/>
      </w:r>
    </w:p>
  </w:endnote>
  <w:endnote w:type="continuationSeparator" w:id="0">
    <w:p w14:paraId="600757B4" w14:textId="77777777" w:rsidR="00DB0E0D" w:rsidRDefault="00DB0E0D" w:rsidP="00AE6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7AC610" w14:textId="77777777" w:rsidR="00AE6DBB" w:rsidRDefault="00AE6DB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773673" w14:textId="77777777" w:rsidR="00DB0E0D" w:rsidRDefault="00DB0E0D" w:rsidP="00AE6DBB">
      <w:r>
        <w:separator/>
      </w:r>
    </w:p>
  </w:footnote>
  <w:footnote w:type="continuationSeparator" w:id="0">
    <w:p w14:paraId="7E9C0696" w14:textId="77777777" w:rsidR="00DB0E0D" w:rsidRDefault="00DB0E0D" w:rsidP="00AE6D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604C"/>
    <w:rsid w:val="00153E72"/>
    <w:rsid w:val="002009C0"/>
    <w:rsid w:val="0025767F"/>
    <w:rsid w:val="005F604C"/>
    <w:rsid w:val="0074262C"/>
    <w:rsid w:val="008866B8"/>
    <w:rsid w:val="00963862"/>
    <w:rsid w:val="00AE6DBB"/>
    <w:rsid w:val="00C9572F"/>
    <w:rsid w:val="00CA51E1"/>
    <w:rsid w:val="00DB0E0D"/>
    <w:rsid w:val="00F4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3C874"/>
  <w15:docId w15:val="{797272B0-7443-4E21-A1C2-A34BAA8CB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66B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F604C"/>
    <w:pPr>
      <w:spacing w:before="100" w:beforeAutospacing="1" w:after="100" w:afterAutospacing="1"/>
    </w:pPr>
  </w:style>
  <w:style w:type="character" w:customStyle="1" w:styleId="c2">
    <w:name w:val="c2"/>
    <w:basedOn w:val="a0"/>
    <w:rsid w:val="005F604C"/>
  </w:style>
  <w:style w:type="paragraph" w:customStyle="1" w:styleId="c10">
    <w:name w:val="c10"/>
    <w:basedOn w:val="a"/>
    <w:rsid w:val="005F604C"/>
    <w:pPr>
      <w:spacing w:before="100" w:beforeAutospacing="1" w:after="100" w:afterAutospacing="1"/>
    </w:pPr>
  </w:style>
  <w:style w:type="character" w:customStyle="1" w:styleId="c1">
    <w:name w:val="c1"/>
    <w:basedOn w:val="a0"/>
    <w:rsid w:val="005F604C"/>
  </w:style>
  <w:style w:type="character" w:customStyle="1" w:styleId="c0">
    <w:name w:val="c0"/>
    <w:basedOn w:val="a0"/>
    <w:rsid w:val="005F604C"/>
  </w:style>
  <w:style w:type="paragraph" w:customStyle="1" w:styleId="c7">
    <w:name w:val="c7"/>
    <w:basedOn w:val="a"/>
    <w:rsid w:val="005F604C"/>
    <w:pPr>
      <w:spacing w:before="100" w:beforeAutospacing="1" w:after="100" w:afterAutospacing="1"/>
    </w:pPr>
  </w:style>
  <w:style w:type="paragraph" w:customStyle="1" w:styleId="c9">
    <w:name w:val="c9"/>
    <w:basedOn w:val="a"/>
    <w:rsid w:val="005F604C"/>
    <w:pPr>
      <w:spacing w:before="100" w:beforeAutospacing="1" w:after="100" w:afterAutospacing="1"/>
    </w:pPr>
  </w:style>
  <w:style w:type="character" w:customStyle="1" w:styleId="c5">
    <w:name w:val="c5"/>
    <w:basedOn w:val="a0"/>
    <w:rsid w:val="005F604C"/>
  </w:style>
  <w:style w:type="character" w:customStyle="1" w:styleId="c6">
    <w:name w:val="c6"/>
    <w:basedOn w:val="a0"/>
    <w:rsid w:val="005F604C"/>
  </w:style>
  <w:style w:type="paragraph" w:styleId="a3">
    <w:name w:val="header"/>
    <w:basedOn w:val="a"/>
    <w:link w:val="a4"/>
    <w:uiPriority w:val="99"/>
    <w:unhideWhenUsed/>
    <w:rsid w:val="00AE6DB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E6DBB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AE6DB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E6DB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8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диксис</dc:creator>
  <cp:lastModifiedBy>Эльвира</cp:lastModifiedBy>
  <cp:revision>3</cp:revision>
  <dcterms:created xsi:type="dcterms:W3CDTF">2025-03-09T18:58:00Z</dcterms:created>
  <dcterms:modified xsi:type="dcterms:W3CDTF">2025-03-10T06:32:00Z</dcterms:modified>
</cp:coreProperties>
</file>